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Lines w:val="0"/>
        <w:spacing w:after="0" w:before="0" w:line="240" w:lineRule="auto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Molecular Geometry</w:t>
      </w:r>
    </w:p>
    <w:p w:rsidR="00000000" w:rsidDel="00000000" w:rsidP="00000000" w:rsidRDefault="00000000" w:rsidRPr="00000000" w14:paraId="0000000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each of the following molecules, draw the Lewis Diagram and tally up the electron pairs.  Then, identify the correct molecular shape and polarity.  </w:t>
      </w:r>
    </w:p>
    <w:tbl>
      <w:tblPr>
        <w:tblStyle w:val="Table1"/>
        <w:tblW w:w="10118.999999999998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49"/>
        <w:gridCol w:w="2880"/>
        <w:gridCol w:w="1138"/>
        <w:gridCol w:w="3312"/>
        <w:gridCol w:w="1440"/>
        <w:tblGridChange w:id="0">
          <w:tblGrid>
            <w:gridCol w:w="1349"/>
            <w:gridCol w:w="2880"/>
            <w:gridCol w:w="1138"/>
            <w:gridCol w:w="3312"/>
            <w:gridCol w:w="1440"/>
          </w:tblGrid>
        </w:tblGridChange>
      </w:tblGrid>
      <w:tr>
        <w:trPr>
          <w:trHeight w:val="350" w:hRule="atLeast"/>
        </w:trPr>
        <w:tc>
          <w:tcPr/>
          <w:p w:rsidR="00000000" w:rsidDel="00000000" w:rsidP="00000000" w:rsidRDefault="00000000" w:rsidRPr="00000000" w14:paraId="00000004">
            <w:pPr>
              <w:spacing w:after="60" w:before="60" w:line="240" w:lineRule="auto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smallCaps w:val="1"/>
                <w:rtl w:val="0"/>
              </w:rPr>
              <w:t xml:space="preserve">molecule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60" w:before="60" w:line="240" w:lineRule="auto"/>
              <w:jc w:val="center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smallCaps w:val="1"/>
                <w:rtl w:val="0"/>
              </w:rPr>
              <w:t xml:space="preserve">lewis diagram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60" w:before="60" w:line="240" w:lineRule="auto"/>
              <w:jc w:val="center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</w:t>
            </w:r>
            <w:r w:rsidDel="00000000" w:rsidR="00000000" w:rsidRPr="00000000">
              <w:rPr>
                <w:b w:val="1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smallCaps w:val="1"/>
                <w:rtl w:val="0"/>
              </w:rPr>
              <w:t xml:space="preserve"> tally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60" w:before="60" w:line="240" w:lineRule="auto"/>
              <w:jc w:val="center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smallCaps w:val="1"/>
                <w:rtl w:val="0"/>
              </w:rPr>
              <w:t xml:space="preserve">shape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60" w:before="60" w:line="240" w:lineRule="auto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mallCaps w:val="1"/>
                <w:sz w:val="16"/>
                <w:szCs w:val="16"/>
                <w:rtl w:val="0"/>
              </w:rPr>
              <w:t xml:space="preserve">Polar/Nonpolar</w:t>
            </w:r>
          </w:p>
        </w:tc>
      </w:tr>
      <w:tr>
        <w:trPr>
          <w:trHeight w:val="2608" w:hRule="atLeast"/>
        </w:trPr>
        <w:tc>
          <w:tcPr/>
          <w:p w:rsidR="00000000" w:rsidDel="00000000" w:rsidP="00000000" w:rsidRDefault="00000000" w:rsidRPr="00000000" w14:paraId="00000009">
            <w:pPr>
              <w:spacing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SeO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8" w:hRule="atLeast"/>
        </w:trPr>
        <w:tc>
          <w:tcPr/>
          <w:p w:rsidR="00000000" w:rsidDel="00000000" w:rsidP="00000000" w:rsidRDefault="00000000" w:rsidRPr="00000000" w14:paraId="00000010">
            <w:pPr>
              <w:spacing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BH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8" w:hRule="atLeast"/>
        </w:trPr>
        <w:tc>
          <w:tcPr/>
          <w:p w:rsidR="00000000" w:rsidDel="00000000" w:rsidP="00000000" w:rsidRDefault="00000000" w:rsidRPr="00000000" w14:paraId="00000015">
            <w:pPr>
              <w:spacing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9" w:hRule="atLeast"/>
        </w:trPr>
        <w:tc>
          <w:tcPr/>
          <w:p w:rsidR="00000000" w:rsidDel="00000000" w:rsidP="00000000" w:rsidRDefault="00000000" w:rsidRPr="00000000" w14:paraId="0000001A">
            <w:pPr>
              <w:spacing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BeF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118.999999999998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49"/>
        <w:gridCol w:w="2880"/>
        <w:gridCol w:w="1138"/>
        <w:gridCol w:w="3312"/>
        <w:gridCol w:w="1440"/>
        <w:tblGridChange w:id="0">
          <w:tblGrid>
            <w:gridCol w:w="1349"/>
            <w:gridCol w:w="2880"/>
            <w:gridCol w:w="1138"/>
            <w:gridCol w:w="3312"/>
            <w:gridCol w:w="1440"/>
          </w:tblGrid>
        </w:tblGridChange>
      </w:tblGrid>
      <w:tr>
        <w:trPr>
          <w:trHeight w:val="350" w:hRule="atLeast"/>
        </w:trPr>
        <w:tc>
          <w:tcPr/>
          <w:p w:rsidR="00000000" w:rsidDel="00000000" w:rsidP="00000000" w:rsidRDefault="00000000" w:rsidRPr="00000000" w14:paraId="00000020">
            <w:pPr>
              <w:spacing w:after="60" w:before="60" w:line="240" w:lineRule="auto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smallCaps w:val="1"/>
                <w:rtl w:val="0"/>
              </w:rPr>
              <w:t xml:space="preserve">molecule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60" w:before="60" w:line="240" w:lineRule="auto"/>
              <w:jc w:val="center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smallCaps w:val="1"/>
                <w:rtl w:val="0"/>
              </w:rPr>
              <w:t xml:space="preserve">lewis diagram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60" w:before="60" w:line="240" w:lineRule="auto"/>
              <w:jc w:val="center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</w:t>
            </w:r>
            <w:r w:rsidDel="00000000" w:rsidR="00000000" w:rsidRPr="00000000">
              <w:rPr>
                <w:b w:val="1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smallCaps w:val="1"/>
                <w:rtl w:val="0"/>
              </w:rPr>
              <w:t xml:space="preserve"> tally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60" w:before="60" w:line="240" w:lineRule="auto"/>
              <w:jc w:val="center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smallCaps w:val="1"/>
                <w:rtl w:val="0"/>
              </w:rPr>
              <w:t xml:space="preserve">shape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60" w:before="60" w:line="240" w:lineRule="auto"/>
              <w:jc w:val="center"/>
              <w:rPr>
                <w:b w:val="1"/>
                <w:smallCaps w:val="1"/>
              </w:rPr>
            </w:pPr>
            <w:r w:rsidDel="00000000" w:rsidR="00000000" w:rsidRPr="00000000">
              <w:rPr>
                <w:b w:val="1"/>
                <w:smallCaps w:val="1"/>
                <w:rtl w:val="0"/>
              </w:rPr>
              <w:t xml:space="preserve">bond angle</w:t>
            </w:r>
          </w:p>
        </w:tc>
      </w:tr>
      <w:tr>
        <w:trPr>
          <w:trHeight w:val="2608" w:hRule="atLeast"/>
        </w:trPr>
        <w:tc>
          <w:tcPr/>
          <w:p w:rsidR="00000000" w:rsidDel="00000000" w:rsidP="00000000" w:rsidRDefault="00000000" w:rsidRPr="00000000" w14:paraId="00000025">
            <w:pPr>
              <w:spacing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SiH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8" w:hRule="atLeast"/>
        </w:trPr>
        <w:tc>
          <w:tcPr/>
          <w:p w:rsidR="00000000" w:rsidDel="00000000" w:rsidP="00000000" w:rsidRDefault="00000000" w:rsidRPr="00000000" w14:paraId="0000002A">
            <w:pPr>
              <w:spacing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SeH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8" w:hRule="atLeast"/>
        </w:trPr>
        <w:tc>
          <w:tcPr/>
          <w:p w:rsidR="00000000" w:rsidDel="00000000" w:rsidP="00000000" w:rsidRDefault="00000000" w:rsidRPr="00000000" w14:paraId="0000002F">
            <w:pPr>
              <w:spacing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PF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9" w:hRule="atLeast"/>
        </w:trPr>
        <w:tc>
          <w:tcPr/>
          <w:p w:rsidR="00000000" w:rsidDel="00000000" w:rsidP="00000000" w:rsidRDefault="00000000" w:rsidRPr="00000000" w14:paraId="00000034">
            <w:pPr>
              <w:spacing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 SCl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tabs>
          <w:tab w:val="left" w:pos="3960"/>
          <w:tab w:val="left" w:pos="6120"/>
        </w:tabs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